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165" w:rsidRDefault="00FF76F9">
      <w:pPr>
        <w:jc w:val="center"/>
        <w:rPr>
          <w:b/>
        </w:rPr>
      </w:pPr>
      <w:r>
        <w:rPr>
          <w:b/>
        </w:rPr>
        <w:t>COLEGIO SAN JOSÉ IED</w:t>
      </w:r>
    </w:p>
    <w:p w:rsidR="00FF4165" w:rsidRDefault="00FF4165">
      <w:pPr>
        <w:jc w:val="center"/>
        <w:rPr>
          <w:b/>
        </w:rPr>
      </w:pPr>
    </w:p>
    <w:p w:rsidR="00FF4165" w:rsidRDefault="00FF76F9">
      <w:pPr>
        <w:jc w:val="center"/>
        <w:rPr>
          <w:b/>
        </w:rPr>
      </w:pPr>
      <w:r>
        <w:rPr>
          <w:b/>
        </w:rPr>
        <w:t>CLARIDADES TRABAJO ACADÉMICO ÁREA DE CIENCIAS SOCIALES</w:t>
      </w:r>
    </w:p>
    <w:p w:rsidR="00FF4165" w:rsidRDefault="00FF4165">
      <w:pPr>
        <w:jc w:val="center"/>
        <w:rPr>
          <w:b/>
        </w:rPr>
      </w:pPr>
    </w:p>
    <w:p w:rsidR="00FF4165" w:rsidRDefault="00FF76F9">
      <w:pPr>
        <w:jc w:val="center"/>
      </w:pPr>
      <w:r>
        <w:rPr>
          <w:b/>
        </w:rPr>
        <w:t>TERCER PERIODO 2020</w:t>
      </w:r>
    </w:p>
    <w:p w:rsidR="00FF4165" w:rsidRDefault="00FF4165">
      <w:pPr>
        <w:jc w:val="both"/>
      </w:pPr>
    </w:p>
    <w:p w:rsidR="00FF4165" w:rsidRDefault="00FF76F9">
      <w:pPr>
        <w:spacing w:line="240" w:lineRule="auto"/>
        <w:jc w:val="both"/>
      </w:pPr>
      <w:r>
        <w:t>Para el proceso que se adelantará en el TERCER periodo académico se busca plantear con claridad las pautas de trabajo:</w:t>
      </w:r>
    </w:p>
    <w:p w:rsidR="00FF4165" w:rsidRDefault="00FF76F9">
      <w:pPr>
        <w:numPr>
          <w:ilvl w:val="0"/>
          <w:numId w:val="3"/>
        </w:numPr>
        <w:spacing w:before="280" w:line="240" w:lineRule="auto"/>
        <w:jc w:val="both"/>
      </w:pPr>
      <w:r>
        <w:t xml:space="preserve">Se publica desde el </w:t>
      </w:r>
      <w:r w:rsidRPr="008A525B">
        <w:rPr>
          <w:b/>
          <w:u w:val="single"/>
        </w:rPr>
        <w:t>13 de julio</w:t>
      </w:r>
      <w:r>
        <w:t xml:space="preserve"> un cronograma con las clases, temáticas y fechas de entrega de las diferentes actividades propuestas.</w:t>
      </w:r>
    </w:p>
    <w:p w:rsidR="00FF4165" w:rsidRDefault="00FF4165">
      <w:pPr>
        <w:jc w:val="both"/>
      </w:pP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2455"/>
        <w:gridCol w:w="2455"/>
        <w:gridCol w:w="2455"/>
      </w:tblGrid>
      <w:tr w:rsidR="00FF4165">
        <w:tc>
          <w:tcPr>
            <w:tcW w:w="1635" w:type="dxa"/>
            <w:shd w:val="clear" w:color="auto" w:fill="CCCCCC"/>
            <w:tcMar>
              <w:top w:w="100" w:type="dxa"/>
              <w:left w:w="100" w:type="dxa"/>
              <w:bottom w:w="100" w:type="dxa"/>
              <w:right w:w="100" w:type="dxa"/>
            </w:tcMar>
          </w:tcPr>
          <w:p w:rsidR="00FF4165" w:rsidRDefault="00FF76F9">
            <w:pPr>
              <w:widowControl w:val="0"/>
              <w:spacing w:line="240" w:lineRule="auto"/>
              <w:jc w:val="both"/>
              <w:rPr>
                <w:b/>
              </w:rPr>
            </w:pPr>
            <w:r>
              <w:rPr>
                <w:b/>
              </w:rPr>
              <w:t>GUÍA</w:t>
            </w:r>
          </w:p>
        </w:tc>
        <w:tc>
          <w:tcPr>
            <w:tcW w:w="2455" w:type="dxa"/>
            <w:shd w:val="clear" w:color="auto" w:fill="CCCCCC"/>
            <w:tcMar>
              <w:top w:w="100" w:type="dxa"/>
              <w:left w:w="100" w:type="dxa"/>
              <w:bottom w:w="100" w:type="dxa"/>
              <w:right w:w="100" w:type="dxa"/>
            </w:tcMar>
          </w:tcPr>
          <w:p w:rsidR="00FF4165" w:rsidRDefault="00FF76F9">
            <w:pPr>
              <w:widowControl w:val="0"/>
              <w:spacing w:line="240" w:lineRule="auto"/>
              <w:jc w:val="center"/>
              <w:rPr>
                <w:b/>
                <w:sz w:val="20"/>
                <w:szCs w:val="20"/>
              </w:rPr>
            </w:pPr>
            <w:r>
              <w:rPr>
                <w:b/>
                <w:sz w:val="20"/>
                <w:szCs w:val="20"/>
              </w:rPr>
              <w:t>1</w:t>
            </w:r>
          </w:p>
        </w:tc>
        <w:tc>
          <w:tcPr>
            <w:tcW w:w="2455" w:type="dxa"/>
            <w:shd w:val="clear" w:color="auto" w:fill="CCCCCC"/>
            <w:tcMar>
              <w:top w:w="100" w:type="dxa"/>
              <w:left w:w="100" w:type="dxa"/>
              <w:bottom w:w="100" w:type="dxa"/>
              <w:right w:w="100" w:type="dxa"/>
            </w:tcMar>
          </w:tcPr>
          <w:p w:rsidR="00FF4165" w:rsidRDefault="00FF76F9">
            <w:pPr>
              <w:widowControl w:val="0"/>
              <w:spacing w:line="240" w:lineRule="auto"/>
              <w:jc w:val="center"/>
              <w:rPr>
                <w:b/>
                <w:sz w:val="20"/>
                <w:szCs w:val="20"/>
              </w:rPr>
            </w:pPr>
            <w:r>
              <w:rPr>
                <w:b/>
                <w:sz w:val="20"/>
                <w:szCs w:val="20"/>
              </w:rPr>
              <w:t>2</w:t>
            </w:r>
          </w:p>
        </w:tc>
        <w:tc>
          <w:tcPr>
            <w:tcW w:w="2455" w:type="dxa"/>
            <w:shd w:val="clear" w:color="auto" w:fill="CCCCCC"/>
            <w:tcMar>
              <w:top w:w="100" w:type="dxa"/>
              <w:left w:w="100" w:type="dxa"/>
              <w:bottom w:w="100" w:type="dxa"/>
              <w:right w:w="100" w:type="dxa"/>
            </w:tcMar>
          </w:tcPr>
          <w:p w:rsidR="00FF4165" w:rsidRDefault="00FF76F9">
            <w:pPr>
              <w:widowControl w:val="0"/>
              <w:spacing w:line="240" w:lineRule="auto"/>
              <w:jc w:val="center"/>
              <w:rPr>
                <w:b/>
                <w:sz w:val="20"/>
                <w:szCs w:val="20"/>
              </w:rPr>
            </w:pPr>
            <w:r>
              <w:rPr>
                <w:b/>
                <w:sz w:val="20"/>
                <w:szCs w:val="20"/>
              </w:rPr>
              <w:t>3</w:t>
            </w:r>
          </w:p>
        </w:tc>
      </w:tr>
      <w:tr w:rsidR="00FF4165">
        <w:tc>
          <w:tcPr>
            <w:tcW w:w="1635" w:type="dxa"/>
            <w:shd w:val="clear" w:color="auto" w:fill="CCCCCC"/>
            <w:tcMar>
              <w:top w:w="100" w:type="dxa"/>
              <w:left w:w="100" w:type="dxa"/>
              <w:bottom w:w="100" w:type="dxa"/>
              <w:right w:w="100" w:type="dxa"/>
            </w:tcMar>
          </w:tcPr>
          <w:p w:rsidR="00FF4165" w:rsidRDefault="00FF76F9">
            <w:pPr>
              <w:widowControl w:val="0"/>
              <w:spacing w:line="240" w:lineRule="auto"/>
              <w:jc w:val="both"/>
              <w:rPr>
                <w:b/>
              </w:rPr>
            </w:pPr>
            <w:r>
              <w:rPr>
                <w:b/>
              </w:rPr>
              <w:t>TEMA</w:t>
            </w:r>
          </w:p>
        </w:tc>
        <w:tc>
          <w:tcPr>
            <w:tcW w:w="2455" w:type="dxa"/>
            <w:shd w:val="clear" w:color="auto" w:fill="CCCCCC"/>
            <w:tcMar>
              <w:top w:w="100" w:type="dxa"/>
              <w:left w:w="100" w:type="dxa"/>
              <w:bottom w:w="100" w:type="dxa"/>
              <w:right w:w="100" w:type="dxa"/>
            </w:tcMar>
          </w:tcPr>
          <w:p w:rsidR="00FF4165" w:rsidRDefault="00FF76F9">
            <w:pPr>
              <w:widowControl w:val="0"/>
              <w:spacing w:line="240" w:lineRule="auto"/>
              <w:jc w:val="center"/>
              <w:rPr>
                <w:b/>
                <w:sz w:val="20"/>
                <w:szCs w:val="20"/>
              </w:rPr>
            </w:pPr>
            <w:r>
              <w:rPr>
                <w:b/>
                <w:sz w:val="20"/>
                <w:szCs w:val="20"/>
              </w:rPr>
              <w:t>Grecia</w:t>
            </w:r>
          </w:p>
        </w:tc>
        <w:tc>
          <w:tcPr>
            <w:tcW w:w="2455" w:type="dxa"/>
            <w:shd w:val="clear" w:color="auto" w:fill="CCCCCC"/>
            <w:tcMar>
              <w:top w:w="100" w:type="dxa"/>
              <w:left w:w="100" w:type="dxa"/>
              <w:bottom w:w="100" w:type="dxa"/>
              <w:right w:w="100" w:type="dxa"/>
            </w:tcMar>
          </w:tcPr>
          <w:p w:rsidR="00FF4165" w:rsidRDefault="00FF76F9">
            <w:pPr>
              <w:widowControl w:val="0"/>
              <w:spacing w:line="240" w:lineRule="auto"/>
              <w:jc w:val="center"/>
              <w:rPr>
                <w:b/>
                <w:sz w:val="20"/>
                <w:szCs w:val="20"/>
              </w:rPr>
            </w:pPr>
            <w:r>
              <w:rPr>
                <w:b/>
                <w:sz w:val="20"/>
                <w:szCs w:val="20"/>
              </w:rPr>
              <w:t>Roma</w:t>
            </w:r>
          </w:p>
        </w:tc>
        <w:tc>
          <w:tcPr>
            <w:tcW w:w="2455" w:type="dxa"/>
            <w:shd w:val="clear" w:color="auto" w:fill="CCCCCC"/>
            <w:tcMar>
              <w:top w:w="100" w:type="dxa"/>
              <w:left w:w="100" w:type="dxa"/>
              <w:bottom w:w="100" w:type="dxa"/>
              <w:right w:w="100" w:type="dxa"/>
            </w:tcMar>
          </w:tcPr>
          <w:p w:rsidR="00FF4165" w:rsidRDefault="00FF76F9">
            <w:pPr>
              <w:widowControl w:val="0"/>
              <w:spacing w:line="240" w:lineRule="auto"/>
              <w:jc w:val="center"/>
              <w:rPr>
                <w:b/>
                <w:sz w:val="20"/>
                <w:szCs w:val="20"/>
              </w:rPr>
            </w:pPr>
            <w:r>
              <w:rPr>
                <w:b/>
                <w:sz w:val="20"/>
                <w:szCs w:val="20"/>
              </w:rPr>
              <w:t>Articulación</w:t>
            </w:r>
          </w:p>
        </w:tc>
      </w:tr>
      <w:tr w:rsidR="00FF4165">
        <w:tc>
          <w:tcPr>
            <w:tcW w:w="1635" w:type="dxa"/>
            <w:shd w:val="clear" w:color="auto" w:fill="CCCCCC"/>
            <w:tcMar>
              <w:top w:w="100" w:type="dxa"/>
              <w:left w:w="100" w:type="dxa"/>
              <w:bottom w:w="100" w:type="dxa"/>
              <w:right w:w="100" w:type="dxa"/>
            </w:tcMar>
            <w:vAlign w:val="center"/>
          </w:tcPr>
          <w:p w:rsidR="00FF4165" w:rsidRDefault="00FF76F9">
            <w:pPr>
              <w:widowControl w:val="0"/>
              <w:spacing w:line="240" w:lineRule="auto"/>
              <w:jc w:val="both"/>
              <w:rPr>
                <w:b/>
              </w:rPr>
            </w:pPr>
            <w:r>
              <w:rPr>
                <w:b/>
              </w:rPr>
              <w:t>FECHAS</w:t>
            </w:r>
          </w:p>
        </w:tc>
        <w:tc>
          <w:tcPr>
            <w:tcW w:w="2455" w:type="dxa"/>
            <w:shd w:val="clear" w:color="auto" w:fill="auto"/>
            <w:tcMar>
              <w:top w:w="100" w:type="dxa"/>
              <w:left w:w="100" w:type="dxa"/>
              <w:bottom w:w="100" w:type="dxa"/>
              <w:right w:w="100" w:type="dxa"/>
            </w:tcMar>
            <w:vAlign w:val="center"/>
          </w:tcPr>
          <w:p w:rsidR="00FF4165" w:rsidRDefault="00FF76F9">
            <w:pPr>
              <w:widowControl w:val="0"/>
              <w:spacing w:line="240" w:lineRule="auto"/>
              <w:jc w:val="both"/>
              <w:rPr>
                <w:sz w:val="20"/>
                <w:szCs w:val="20"/>
              </w:rPr>
            </w:pPr>
            <w:r>
              <w:rPr>
                <w:sz w:val="20"/>
                <w:szCs w:val="20"/>
              </w:rPr>
              <w:t>13 a 27 de julio</w:t>
            </w:r>
          </w:p>
        </w:tc>
        <w:tc>
          <w:tcPr>
            <w:tcW w:w="2455" w:type="dxa"/>
            <w:shd w:val="clear" w:color="auto" w:fill="auto"/>
            <w:tcMar>
              <w:top w:w="100" w:type="dxa"/>
              <w:left w:w="100" w:type="dxa"/>
              <w:bottom w:w="100" w:type="dxa"/>
              <w:right w:w="100" w:type="dxa"/>
            </w:tcMar>
            <w:vAlign w:val="center"/>
          </w:tcPr>
          <w:p w:rsidR="00FF4165" w:rsidRDefault="00FF76F9">
            <w:pPr>
              <w:widowControl w:val="0"/>
              <w:spacing w:line="240" w:lineRule="auto"/>
              <w:jc w:val="both"/>
              <w:rPr>
                <w:sz w:val="20"/>
                <w:szCs w:val="20"/>
              </w:rPr>
            </w:pPr>
            <w:r>
              <w:rPr>
                <w:sz w:val="20"/>
                <w:szCs w:val="20"/>
              </w:rPr>
              <w:t>28 de julio al 10 de agosto</w:t>
            </w:r>
          </w:p>
        </w:tc>
        <w:tc>
          <w:tcPr>
            <w:tcW w:w="2455" w:type="dxa"/>
            <w:shd w:val="clear" w:color="auto" w:fill="auto"/>
            <w:tcMar>
              <w:top w:w="100" w:type="dxa"/>
              <w:left w:w="100" w:type="dxa"/>
              <w:bottom w:w="100" w:type="dxa"/>
              <w:right w:w="100" w:type="dxa"/>
            </w:tcMar>
            <w:vAlign w:val="center"/>
          </w:tcPr>
          <w:p w:rsidR="00FF4165" w:rsidRDefault="00FF76F9">
            <w:pPr>
              <w:widowControl w:val="0"/>
              <w:spacing w:line="240" w:lineRule="auto"/>
              <w:jc w:val="both"/>
              <w:rPr>
                <w:sz w:val="20"/>
                <w:szCs w:val="20"/>
              </w:rPr>
            </w:pPr>
            <w:r>
              <w:rPr>
                <w:sz w:val="20"/>
                <w:szCs w:val="20"/>
              </w:rPr>
              <w:t>11 de agosto al 24 de agosto</w:t>
            </w:r>
          </w:p>
        </w:tc>
      </w:tr>
      <w:tr w:rsidR="00FF4165">
        <w:tc>
          <w:tcPr>
            <w:tcW w:w="1635" w:type="dxa"/>
            <w:shd w:val="clear" w:color="auto" w:fill="CCCCCC"/>
            <w:tcMar>
              <w:top w:w="100" w:type="dxa"/>
              <w:left w:w="100" w:type="dxa"/>
              <w:bottom w:w="100" w:type="dxa"/>
              <w:right w:w="100" w:type="dxa"/>
            </w:tcMar>
            <w:vAlign w:val="center"/>
          </w:tcPr>
          <w:p w:rsidR="00FF4165" w:rsidRDefault="00FF76F9">
            <w:pPr>
              <w:widowControl w:val="0"/>
              <w:spacing w:line="240" w:lineRule="auto"/>
              <w:jc w:val="both"/>
              <w:rPr>
                <w:b/>
              </w:rPr>
            </w:pPr>
            <w:r>
              <w:rPr>
                <w:b/>
              </w:rPr>
              <w:t>ENTREGA TRABAJO</w:t>
            </w:r>
          </w:p>
        </w:tc>
        <w:tc>
          <w:tcPr>
            <w:tcW w:w="2455" w:type="dxa"/>
            <w:shd w:val="clear" w:color="auto" w:fill="auto"/>
            <w:tcMar>
              <w:top w:w="100" w:type="dxa"/>
              <w:left w:w="100" w:type="dxa"/>
              <w:bottom w:w="100" w:type="dxa"/>
              <w:right w:w="100" w:type="dxa"/>
            </w:tcMar>
            <w:vAlign w:val="center"/>
          </w:tcPr>
          <w:p w:rsidR="00FF4165" w:rsidRDefault="00FF76F9">
            <w:pPr>
              <w:widowControl w:val="0"/>
              <w:spacing w:line="240" w:lineRule="auto"/>
              <w:jc w:val="both"/>
              <w:rPr>
                <w:sz w:val="20"/>
                <w:szCs w:val="20"/>
              </w:rPr>
            </w:pPr>
            <w:r>
              <w:rPr>
                <w:sz w:val="20"/>
                <w:szCs w:val="20"/>
              </w:rPr>
              <w:t>27 de julio</w:t>
            </w:r>
          </w:p>
          <w:p w:rsidR="00FF4165" w:rsidRDefault="00FF4165">
            <w:pPr>
              <w:widowControl w:val="0"/>
              <w:spacing w:line="240" w:lineRule="auto"/>
              <w:jc w:val="both"/>
              <w:rPr>
                <w:sz w:val="20"/>
                <w:szCs w:val="20"/>
              </w:rPr>
            </w:pPr>
          </w:p>
          <w:p w:rsidR="00FF4165" w:rsidRDefault="00FF76F9">
            <w:pPr>
              <w:widowControl w:val="0"/>
              <w:spacing w:line="240" w:lineRule="auto"/>
              <w:jc w:val="both"/>
              <w:rPr>
                <w:b/>
                <w:sz w:val="20"/>
                <w:szCs w:val="20"/>
              </w:rPr>
            </w:pPr>
            <w:r>
              <w:rPr>
                <w:b/>
                <w:sz w:val="20"/>
                <w:szCs w:val="20"/>
              </w:rPr>
              <w:t>20% de la nota</w:t>
            </w:r>
          </w:p>
        </w:tc>
        <w:tc>
          <w:tcPr>
            <w:tcW w:w="2455" w:type="dxa"/>
            <w:shd w:val="clear" w:color="auto" w:fill="auto"/>
            <w:tcMar>
              <w:top w:w="100" w:type="dxa"/>
              <w:left w:w="100" w:type="dxa"/>
              <w:bottom w:w="100" w:type="dxa"/>
              <w:right w:w="100" w:type="dxa"/>
            </w:tcMar>
            <w:vAlign w:val="center"/>
          </w:tcPr>
          <w:p w:rsidR="00FF4165" w:rsidRDefault="00FF76F9">
            <w:pPr>
              <w:widowControl w:val="0"/>
              <w:spacing w:line="240" w:lineRule="auto"/>
              <w:jc w:val="both"/>
              <w:rPr>
                <w:sz w:val="20"/>
                <w:szCs w:val="20"/>
              </w:rPr>
            </w:pPr>
            <w:r>
              <w:rPr>
                <w:sz w:val="20"/>
                <w:szCs w:val="20"/>
              </w:rPr>
              <w:t>10 de agosto</w:t>
            </w:r>
          </w:p>
          <w:p w:rsidR="00FF4165" w:rsidRDefault="00FF4165">
            <w:pPr>
              <w:widowControl w:val="0"/>
              <w:spacing w:line="240" w:lineRule="auto"/>
              <w:jc w:val="both"/>
              <w:rPr>
                <w:sz w:val="20"/>
                <w:szCs w:val="20"/>
              </w:rPr>
            </w:pPr>
          </w:p>
          <w:p w:rsidR="00FF4165" w:rsidRDefault="00FF76F9">
            <w:pPr>
              <w:widowControl w:val="0"/>
              <w:spacing w:line="240" w:lineRule="auto"/>
              <w:jc w:val="both"/>
              <w:rPr>
                <w:b/>
                <w:sz w:val="20"/>
                <w:szCs w:val="20"/>
              </w:rPr>
            </w:pPr>
            <w:r>
              <w:rPr>
                <w:b/>
                <w:sz w:val="20"/>
                <w:szCs w:val="20"/>
              </w:rPr>
              <w:t>30% de la nota</w:t>
            </w:r>
          </w:p>
        </w:tc>
        <w:tc>
          <w:tcPr>
            <w:tcW w:w="2455" w:type="dxa"/>
            <w:shd w:val="clear" w:color="auto" w:fill="auto"/>
            <w:tcMar>
              <w:top w:w="100" w:type="dxa"/>
              <w:left w:w="100" w:type="dxa"/>
              <w:bottom w:w="100" w:type="dxa"/>
              <w:right w:w="100" w:type="dxa"/>
            </w:tcMar>
            <w:vAlign w:val="center"/>
          </w:tcPr>
          <w:p w:rsidR="00FF4165" w:rsidRDefault="00FF76F9">
            <w:pPr>
              <w:widowControl w:val="0"/>
              <w:spacing w:line="240" w:lineRule="auto"/>
              <w:jc w:val="both"/>
              <w:rPr>
                <w:sz w:val="20"/>
                <w:szCs w:val="20"/>
              </w:rPr>
            </w:pPr>
            <w:r>
              <w:rPr>
                <w:sz w:val="20"/>
                <w:szCs w:val="20"/>
              </w:rPr>
              <w:t>24 de agosto</w:t>
            </w:r>
          </w:p>
          <w:p w:rsidR="00FF4165" w:rsidRDefault="00FF4165">
            <w:pPr>
              <w:widowControl w:val="0"/>
              <w:spacing w:line="240" w:lineRule="auto"/>
              <w:jc w:val="both"/>
              <w:rPr>
                <w:sz w:val="20"/>
                <w:szCs w:val="20"/>
              </w:rPr>
            </w:pPr>
          </w:p>
          <w:p w:rsidR="00FF4165" w:rsidRDefault="00FF76F9">
            <w:pPr>
              <w:widowControl w:val="0"/>
              <w:spacing w:line="240" w:lineRule="auto"/>
              <w:jc w:val="both"/>
              <w:rPr>
                <w:b/>
                <w:sz w:val="20"/>
                <w:szCs w:val="20"/>
              </w:rPr>
            </w:pPr>
            <w:r>
              <w:rPr>
                <w:b/>
                <w:sz w:val="20"/>
                <w:szCs w:val="20"/>
              </w:rPr>
              <w:t>40% de la nota</w:t>
            </w:r>
          </w:p>
        </w:tc>
      </w:tr>
      <w:tr w:rsidR="00FF4165">
        <w:trPr>
          <w:trHeight w:val="400"/>
        </w:trPr>
        <w:tc>
          <w:tcPr>
            <w:tcW w:w="1635" w:type="dxa"/>
            <w:shd w:val="clear" w:color="auto" w:fill="CCCCCC"/>
            <w:tcMar>
              <w:top w:w="100" w:type="dxa"/>
              <w:left w:w="100" w:type="dxa"/>
              <w:bottom w:w="100" w:type="dxa"/>
              <w:right w:w="100" w:type="dxa"/>
            </w:tcMar>
            <w:vAlign w:val="center"/>
          </w:tcPr>
          <w:p w:rsidR="00FF4165" w:rsidRDefault="00FF76F9">
            <w:pPr>
              <w:widowControl w:val="0"/>
              <w:spacing w:line="240" w:lineRule="auto"/>
              <w:jc w:val="both"/>
              <w:rPr>
                <w:b/>
              </w:rPr>
            </w:pPr>
            <w:r>
              <w:rPr>
                <w:b/>
              </w:rPr>
              <w:t>CIERRE</w:t>
            </w:r>
          </w:p>
        </w:tc>
        <w:tc>
          <w:tcPr>
            <w:tcW w:w="7365" w:type="dxa"/>
            <w:gridSpan w:val="3"/>
            <w:shd w:val="clear" w:color="auto" w:fill="auto"/>
            <w:tcMar>
              <w:top w:w="100" w:type="dxa"/>
              <w:left w:w="100" w:type="dxa"/>
              <w:bottom w:w="100" w:type="dxa"/>
              <w:right w:w="100" w:type="dxa"/>
            </w:tcMar>
            <w:vAlign w:val="center"/>
          </w:tcPr>
          <w:p w:rsidR="00FF4165" w:rsidRDefault="00FF76F9">
            <w:pPr>
              <w:jc w:val="center"/>
              <w:rPr>
                <w:sz w:val="20"/>
                <w:szCs w:val="20"/>
              </w:rPr>
            </w:pPr>
            <w:r>
              <w:rPr>
                <w:sz w:val="20"/>
                <w:szCs w:val="20"/>
              </w:rPr>
              <w:t xml:space="preserve">26 a 28 de agosto: proceso evaluativo </w:t>
            </w:r>
            <w:proofErr w:type="spellStart"/>
            <w:r>
              <w:rPr>
                <w:sz w:val="20"/>
                <w:szCs w:val="20"/>
              </w:rPr>
              <w:t>Quiz</w:t>
            </w:r>
            <w:proofErr w:type="spellEnd"/>
            <w:r>
              <w:rPr>
                <w:sz w:val="20"/>
                <w:szCs w:val="20"/>
              </w:rPr>
              <w:t xml:space="preserve"> + Autoevaluación. </w:t>
            </w:r>
            <w:r>
              <w:rPr>
                <w:sz w:val="20"/>
                <w:szCs w:val="20"/>
              </w:rPr>
              <w:br/>
            </w:r>
          </w:p>
          <w:p w:rsidR="00FF4165" w:rsidRDefault="00FF76F9">
            <w:pPr>
              <w:jc w:val="center"/>
              <w:rPr>
                <w:b/>
                <w:sz w:val="20"/>
                <w:szCs w:val="20"/>
              </w:rPr>
            </w:pPr>
            <w:r>
              <w:rPr>
                <w:b/>
                <w:sz w:val="20"/>
                <w:szCs w:val="20"/>
              </w:rPr>
              <w:t>10% de la nota</w:t>
            </w:r>
          </w:p>
        </w:tc>
      </w:tr>
    </w:tbl>
    <w:p w:rsidR="00FF4165" w:rsidRDefault="00FF4165">
      <w:pPr>
        <w:spacing w:before="280" w:line="240" w:lineRule="auto"/>
        <w:jc w:val="both"/>
      </w:pPr>
    </w:p>
    <w:p w:rsidR="00FF4165" w:rsidRDefault="00FF76F9">
      <w:pPr>
        <w:numPr>
          <w:ilvl w:val="0"/>
          <w:numId w:val="3"/>
        </w:numPr>
        <w:spacing w:line="240" w:lineRule="auto"/>
        <w:jc w:val="both"/>
      </w:pPr>
      <w:r>
        <w:t>Las guías se dividirán en dos partes:</w:t>
      </w:r>
    </w:p>
    <w:p w:rsidR="00FF4165" w:rsidRDefault="00FF76F9">
      <w:pPr>
        <w:numPr>
          <w:ilvl w:val="0"/>
          <w:numId w:val="1"/>
        </w:numPr>
        <w:spacing w:line="240" w:lineRule="auto"/>
        <w:ind w:left="1133"/>
        <w:jc w:val="both"/>
      </w:pPr>
      <w:r>
        <w:t>la primera son actividades que se sugieren se desarrollen en el cuaderno las cuales no deben ser enviadas, pero</w:t>
      </w:r>
      <w:r>
        <w:rPr>
          <w:b/>
        </w:rPr>
        <w:t xml:space="preserve"> </w:t>
      </w:r>
      <w:r>
        <w:rPr>
          <w:b/>
          <w:u w:val="single"/>
        </w:rPr>
        <w:t>serán solicitadas en cualquier momento por la docente</w:t>
      </w:r>
    </w:p>
    <w:p w:rsidR="00FF4165" w:rsidRDefault="00FF76F9">
      <w:pPr>
        <w:numPr>
          <w:ilvl w:val="0"/>
          <w:numId w:val="1"/>
        </w:numPr>
        <w:spacing w:line="240" w:lineRule="auto"/>
        <w:ind w:left="1133"/>
        <w:jc w:val="both"/>
      </w:pPr>
      <w:r>
        <w:t xml:space="preserve">la segunda es aquello que se denomina </w:t>
      </w:r>
      <w:r>
        <w:rPr>
          <w:b/>
          <w:u w:val="single"/>
        </w:rPr>
        <w:t>entregables</w:t>
      </w:r>
      <w:r>
        <w:t xml:space="preserve"> lo</w:t>
      </w:r>
      <w:r>
        <w:t xml:space="preserve">s cuales tienen unas pautas claras de presentación, porcentaje en la nota final y fechas definidas. Estos entregables sólo se reciben en el correo </w:t>
      </w:r>
      <w:hyperlink r:id="rId5">
        <w:r>
          <w:rPr>
            <w:color w:val="1155CC"/>
            <w:u w:val="single"/>
          </w:rPr>
          <w:t>profeayav@gmail.com</w:t>
        </w:r>
      </w:hyperlink>
      <w:r>
        <w:t xml:space="preserve"> </w:t>
      </w:r>
    </w:p>
    <w:p w:rsidR="00FF4165" w:rsidRDefault="00FF76F9">
      <w:pPr>
        <w:numPr>
          <w:ilvl w:val="0"/>
          <w:numId w:val="3"/>
        </w:numPr>
        <w:spacing w:line="240" w:lineRule="auto"/>
        <w:jc w:val="both"/>
      </w:pPr>
      <w:r>
        <w:t xml:space="preserve">Durante las clases virtuales se llevará a cabo la explicación de la temática que se esté desarrollando. Si bien no es obligatoria la asistencia, ya que existen situaciones de accesibilidad que se comprenden, lo que no se admite es discutir desconocimiento </w:t>
      </w:r>
      <w:r>
        <w:t>del proceso ya que se publica en el BLOG, WhatsApp y Correo.</w:t>
      </w:r>
    </w:p>
    <w:p w:rsidR="00FF4165" w:rsidRDefault="00FF76F9">
      <w:pPr>
        <w:numPr>
          <w:ilvl w:val="0"/>
          <w:numId w:val="3"/>
        </w:numPr>
        <w:spacing w:line="240" w:lineRule="auto"/>
        <w:jc w:val="both"/>
      </w:pPr>
      <w:r>
        <w:t xml:space="preserve">El Periodo se cierra del 26 al 28 de agosto con el proceso de </w:t>
      </w:r>
      <w:proofErr w:type="spellStart"/>
      <w:r>
        <w:t>Quiz</w:t>
      </w:r>
      <w:proofErr w:type="spellEnd"/>
      <w:r>
        <w:t xml:space="preserve"> y Autoevaluación.</w:t>
      </w:r>
    </w:p>
    <w:p w:rsidR="00FF4165" w:rsidRDefault="00FF4165">
      <w:pPr>
        <w:jc w:val="both"/>
      </w:pPr>
    </w:p>
    <w:p w:rsidR="00FF4165" w:rsidRDefault="00FF76F9">
      <w:pPr>
        <w:jc w:val="both"/>
        <w:rPr>
          <w:b/>
        </w:rPr>
      </w:pPr>
      <w:r>
        <w:rPr>
          <w:b/>
        </w:rPr>
        <w:t>CRONOGRAMA DE CLASES VIRTUALES</w:t>
      </w:r>
    </w:p>
    <w:p w:rsidR="00FF4165" w:rsidRDefault="00FF4165">
      <w:pPr>
        <w:ind w:right="-40"/>
        <w:jc w:val="both"/>
      </w:pPr>
    </w:p>
    <w:p w:rsidR="00FF4165" w:rsidRDefault="00FF76F9">
      <w:pPr>
        <w:ind w:right="-40"/>
        <w:jc w:val="both"/>
        <w:rPr>
          <w:b/>
        </w:rPr>
      </w:pPr>
      <w:r>
        <w:rPr>
          <w:b/>
        </w:rPr>
        <w:t>601</w:t>
      </w:r>
    </w:p>
    <w:p w:rsidR="00FF4165" w:rsidRDefault="00FF76F9">
      <w:pPr>
        <w:ind w:right="-40"/>
        <w:jc w:val="both"/>
      </w:pPr>
      <w:r>
        <w:t>Tema 1</w:t>
      </w:r>
      <w:r>
        <w:tab/>
        <w:t>Martes 21 de julio 3:30 pm</w:t>
      </w:r>
      <w:r>
        <w:tab/>
      </w:r>
      <w:r>
        <w:tab/>
      </w:r>
      <w:hyperlink r:id="rId6">
        <w:r>
          <w:rPr>
            <w:color w:val="1155CC"/>
          </w:rPr>
          <w:t>https://meet.google.com/bsj-wkaw-hon</w:t>
        </w:r>
      </w:hyperlink>
      <w:r>
        <w:t xml:space="preserve"> </w:t>
      </w:r>
    </w:p>
    <w:p w:rsidR="00FF4165" w:rsidRDefault="00FF76F9">
      <w:pPr>
        <w:ind w:right="-40"/>
        <w:jc w:val="both"/>
      </w:pPr>
      <w:r>
        <w:t>Tema 2</w:t>
      </w:r>
      <w:r>
        <w:tab/>
        <w:t>Martes 4 de agosto 3:30 pm</w:t>
      </w:r>
      <w:r>
        <w:tab/>
      </w:r>
      <w:r>
        <w:tab/>
      </w:r>
      <w:hyperlink r:id="rId7">
        <w:r>
          <w:rPr>
            <w:color w:val="1155CC"/>
          </w:rPr>
          <w:t>https://meet.google.com/exy-btoc-vgr</w:t>
        </w:r>
      </w:hyperlink>
      <w:r>
        <w:t xml:space="preserve"> </w:t>
      </w:r>
    </w:p>
    <w:p w:rsidR="00FF4165" w:rsidRDefault="00FF76F9">
      <w:pPr>
        <w:ind w:right="-40"/>
        <w:jc w:val="both"/>
      </w:pPr>
      <w:r>
        <w:t>Tema 3</w:t>
      </w:r>
      <w:r>
        <w:tab/>
        <w:t>Martes 25 de agosto 3:30 pm</w:t>
      </w:r>
      <w:r>
        <w:tab/>
      </w:r>
      <w:r>
        <w:tab/>
      </w:r>
      <w:hyperlink r:id="rId8">
        <w:r>
          <w:rPr>
            <w:color w:val="1155CC"/>
          </w:rPr>
          <w:t>https://meet.google.com/uvh-cqjn-git</w:t>
        </w:r>
      </w:hyperlink>
      <w:r>
        <w:t xml:space="preserve"> </w:t>
      </w:r>
    </w:p>
    <w:p w:rsidR="00FF4165" w:rsidRDefault="00FF4165">
      <w:pPr>
        <w:ind w:right="-40"/>
        <w:jc w:val="both"/>
      </w:pPr>
    </w:p>
    <w:p w:rsidR="00FF4165" w:rsidRDefault="00FF76F9">
      <w:pPr>
        <w:ind w:right="-40"/>
        <w:jc w:val="both"/>
        <w:rPr>
          <w:b/>
        </w:rPr>
      </w:pPr>
      <w:r>
        <w:rPr>
          <w:b/>
        </w:rPr>
        <w:t>602</w:t>
      </w:r>
    </w:p>
    <w:p w:rsidR="00FF4165" w:rsidRDefault="00FF76F9">
      <w:pPr>
        <w:ind w:right="-40"/>
        <w:jc w:val="both"/>
      </w:pPr>
      <w:r>
        <w:t>Tema 1</w:t>
      </w:r>
      <w:r>
        <w:tab/>
        <w:t>Martes 21 de julio 2:30 pm</w:t>
      </w:r>
      <w:r>
        <w:tab/>
      </w:r>
      <w:r>
        <w:tab/>
      </w:r>
      <w:hyperlink r:id="rId9">
        <w:r>
          <w:rPr>
            <w:color w:val="1155CC"/>
          </w:rPr>
          <w:t>https://meet.google.com/api-ykjr-nnu</w:t>
        </w:r>
      </w:hyperlink>
      <w:r>
        <w:t xml:space="preserve"> </w:t>
      </w:r>
    </w:p>
    <w:p w:rsidR="00FF4165" w:rsidRDefault="00FF76F9">
      <w:pPr>
        <w:ind w:right="-40"/>
        <w:jc w:val="both"/>
      </w:pPr>
      <w:r>
        <w:t>Tema 2</w:t>
      </w:r>
      <w:r>
        <w:tab/>
        <w:t>Martes 4 de agosto 2:30 pm</w:t>
      </w:r>
      <w:r>
        <w:tab/>
      </w:r>
      <w:r>
        <w:tab/>
      </w:r>
      <w:hyperlink r:id="rId10">
        <w:r>
          <w:rPr>
            <w:color w:val="1155CC"/>
          </w:rPr>
          <w:t>https://meet.google.com/fbo-gsmg-vhm</w:t>
        </w:r>
      </w:hyperlink>
      <w:r>
        <w:t xml:space="preserve"> </w:t>
      </w:r>
    </w:p>
    <w:p w:rsidR="00FF4165" w:rsidRDefault="00FF76F9">
      <w:pPr>
        <w:ind w:right="-40"/>
        <w:jc w:val="both"/>
      </w:pPr>
      <w:r>
        <w:t>Tema 3</w:t>
      </w:r>
      <w:r>
        <w:tab/>
        <w:t>Martes 25 de agosto 2:30 pm</w:t>
      </w:r>
      <w:r>
        <w:tab/>
      </w:r>
      <w:r>
        <w:tab/>
      </w:r>
      <w:hyperlink r:id="rId11">
        <w:r>
          <w:rPr>
            <w:color w:val="1155CC"/>
          </w:rPr>
          <w:t>https://meet.google.com/inp-jkth-fki</w:t>
        </w:r>
      </w:hyperlink>
      <w:r>
        <w:t xml:space="preserve"> </w:t>
      </w:r>
    </w:p>
    <w:p w:rsidR="00FF4165" w:rsidRDefault="00FF4165">
      <w:pPr>
        <w:ind w:right="-40"/>
        <w:jc w:val="both"/>
      </w:pPr>
    </w:p>
    <w:p w:rsidR="00FF4165" w:rsidRDefault="00FF76F9">
      <w:pPr>
        <w:ind w:right="-40"/>
        <w:jc w:val="both"/>
        <w:rPr>
          <w:b/>
        </w:rPr>
      </w:pPr>
      <w:r>
        <w:rPr>
          <w:b/>
        </w:rPr>
        <w:t>603</w:t>
      </w:r>
    </w:p>
    <w:p w:rsidR="00FF4165" w:rsidRDefault="00FF76F9">
      <w:pPr>
        <w:ind w:right="-40"/>
        <w:jc w:val="both"/>
      </w:pPr>
      <w:r>
        <w:t>Tema 1</w:t>
      </w:r>
      <w:r>
        <w:tab/>
        <w:t>Jueves 23 de julio 4:3</w:t>
      </w:r>
      <w:r>
        <w:t>0 pm</w:t>
      </w:r>
      <w:r>
        <w:tab/>
      </w:r>
      <w:r>
        <w:tab/>
      </w:r>
      <w:hyperlink r:id="rId12">
        <w:r>
          <w:rPr>
            <w:color w:val="1155CC"/>
          </w:rPr>
          <w:t>https://meet.google.com/hnv-kndk-vtr</w:t>
        </w:r>
      </w:hyperlink>
      <w:r>
        <w:t xml:space="preserve"> </w:t>
      </w:r>
    </w:p>
    <w:p w:rsidR="00FF4165" w:rsidRDefault="00FF76F9">
      <w:pPr>
        <w:ind w:right="-40"/>
        <w:jc w:val="both"/>
      </w:pPr>
      <w:r>
        <w:t>Tema 2</w:t>
      </w:r>
      <w:r>
        <w:tab/>
        <w:t>Jueves 6 de agosto 4:30 pm</w:t>
      </w:r>
      <w:r>
        <w:tab/>
      </w:r>
      <w:r>
        <w:tab/>
      </w:r>
      <w:hyperlink r:id="rId13">
        <w:r>
          <w:rPr>
            <w:color w:val="1155CC"/>
          </w:rPr>
          <w:t>https://meet.google.com/prw-csbn-tnd</w:t>
        </w:r>
      </w:hyperlink>
      <w:r>
        <w:t xml:space="preserve"> </w:t>
      </w:r>
    </w:p>
    <w:p w:rsidR="00FF4165" w:rsidRDefault="00FF76F9">
      <w:pPr>
        <w:ind w:right="-40"/>
        <w:jc w:val="both"/>
      </w:pPr>
      <w:r>
        <w:t>Tema 3</w:t>
      </w:r>
      <w:r>
        <w:tab/>
        <w:t xml:space="preserve">Jueves 27 de agosto </w:t>
      </w:r>
      <w:r>
        <w:t>4:30 pm</w:t>
      </w:r>
      <w:r>
        <w:tab/>
      </w:r>
      <w:hyperlink r:id="rId14">
        <w:r>
          <w:rPr>
            <w:color w:val="1155CC"/>
          </w:rPr>
          <w:t>https://meet.google.com/tqa-uvtk-vtz</w:t>
        </w:r>
      </w:hyperlink>
      <w:r>
        <w:t xml:space="preserve"> </w:t>
      </w:r>
    </w:p>
    <w:p w:rsidR="00FF4165" w:rsidRDefault="00FF4165">
      <w:pPr>
        <w:ind w:right="-40"/>
        <w:jc w:val="both"/>
      </w:pPr>
    </w:p>
    <w:p w:rsidR="00FF4165" w:rsidRDefault="00FF76F9">
      <w:pPr>
        <w:ind w:right="-40"/>
        <w:jc w:val="both"/>
        <w:rPr>
          <w:b/>
        </w:rPr>
      </w:pPr>
      <w:r>
        <w:rPr>
          <w:b/>
        </w:rPr>
        <w:t>604</w:t>
      </w:r>
    </w:p>
    <w:p w:rsidR="00FF4165" w:rsidRDefault="00FF76F9">
      <w:pPr>
        <w:ind w:right="-40"/>
        <w:jc w:val="both"/>
      </w:pPr>
      <w:r>
        <w:t>Tema 1</w:t>
      </w:r>
      <w:r>
        <w:tab/>
        <w:t>Jueves 23 de julio 2:30 pm</w:t>
      </w:r>
      <w:r>
        <w:tab/>
      </w:r>
      <w:r>
        <w:tab/>
      </w:r>
      <w:hyperlink r:id="rId15">
        <w:r>
          <w:rPr>
            <w:color w:val="1155CC"/>
          </w:rPr>
          <w:t>https://meet.google.com/bun-vcpg-jzo</w:t>
        </w:r>
      </w:hyperlink>
      <w:r>
        <w:t xml:space="preserve"> </w:t>
      </w:r>
    </w:p>
    <w:p w:rsidR="00FF4165" w:rsidRDefault="00FF76F9">
      <w:pPr>
        <w:ind w:right="-40"/>
        <w:jc w:val="both"/>
      </w:pPr>
      <w:r>
        <w:t>Tema 2</w:t>
      </w:r>
      <w:r>
        <w:tab/>
      </w:r>
      <w:r>
        <w:t>Jueves 6 de agosto 2:30 pm</w:t>
      </w:r>
      <w:r>
        <w:tab/>
      </w:r>
      <w:r>
        <w:tab/>
      </w:r>
      <w:hyperlink r:id="rId16">
        <w:r>
          <w:rPr>
            <w:color w:val="1155CC"/>
          </w:rPr>
          <w:t>https://meet.google.com/xxn-ymuc-nfn</w:t>
        </w:r>
      </w:hyperlink>
      <w:r>
        <w:t xml:space="preserve"> </w:t>
      </w:r>
    </w:p>
    <w:p w:rsidR="00FF4165" w:rsidRDefault="00FF76F9">
      <w:pPr>
        <w:ind w:right="-40"/>
        <w:jc w:val="both"/>
      </w:pPr>
      <w:r>
        <w:t>Tema 3</w:t>
      </w:r>
      <w:r>
        <w:tab/>
        <w:t>Jueves 27 de agosto 2:30 pm</w:t>
      </w:r>
      <w:r>
        <w:tab/>
      </w:r>
      <w:hyperlink r:id="rId17">
        <w:r>
          <w:rPr>
            <w:color w:val="1155CC"/>
          </w:rPr>
          <w:t>https://meet.google.com/ccd-tias-qku</w:t>
        </w:r>
      </w:hyperlink>
      <w:r>
        <w:t xml:space="preserve"> </w:t>
      </w:r>
    </w:p>
    <w:p w:rsidR="00FF4165" w:rsidRDefault="00FF4165">
      <w:pPr>
        <w:ind w:right="-40"/>
        <w:jc w:val="both"/>
      </w:pPr>
    </w:p>
    <w:p w:rsidR="00FF4165" w:rsidRDefault="00FF76F9">
      <w:pPr>
        <w:ind w:right="-40"/>
        <w:jc w:val="both"/>
        <w:rPr>
          <w:b/>
        </w:rPr>
      </w:pPr>
      <w:r>
        <w:rPr>
          <w:b/>
        </w:rPr>
        <w:t>605</w:t>
      </w:r>
    </w:p>
    <w:p w:rsidR="00FF4165" w:rsidRDefault="00FF76F9">
      <w:pPr>
        <w:ind w:right="-40"/>
        <w:jc w:val="both"/>
      </w:pPr>
      <w:r>
        <w:t>Tema 1</w:t>
      </w:r>
      <w:r>
        <w:tab/>
        <w:t>Martes 21 de julio 4:30 pm</w:t>
      </w:r>
      <w:r>
        <w:tab/>
      </w:r>
      <w:r>
        <w:tab/>
      </w:r>
      <w:hyperlink r:id="rId18">
        <w:r>
          <w:rPr>
            <w:color w:val="1155CC"/>
          </w:rPr>
          <w:t>https://meet.google.com/ywj-nmrb-twa</w:t>
        </w:r>
      </w:hyperlink>
      <w:r>
        <w:t xml:space="preserve"> </w:t>
      </w:r>
    </w:p>
    <w:p w:rsidR="00FF4165" w:rsidRDefault="00FF76F9">
      <w:pPr>
        <w:ind w:right="-40"/>
        <w:jc w:val="both"/>
      </w:pPr>
      <w:r>
        <w:t>Tema 2</w:t>
      </w:r>
      <w:r>
        <w:tab/>
        <w:t>Martes 4 de agosto 4:30 pm</w:t>
      </w:r>
      <w:r>
        <w:tab/>
      </w:r>
      <w:r>
        <w:tab/>
      </w:r>
      <w:hyperlink r:id="rId19">
        <w:r>
          <w:rPr>
            <w:color w:val="1155CC"/>
          </w:rPr>
          <w:t>https://meet.google.com/gre-turg-rap</w:t>
        </w:r>
      </w:hyperlink>
      <w:r>
        <w:t xml:space="preserve"> </w:t>
      </w:r>
    </w:p>
    <w:p w:rsidR="00FF4165" w:rsidRDefault="00FF76F9">
      <w:pPr>
        <w:ind w:right="-40"/>
        <w:jc w:val="both"/>
      </w:pPr>
      <w:r>
        <w:t>Tema 3</w:t>
      </w:r>
      <w:r>
        <w:tab/>
        <w:t>Martes 25 de agosto 4:30 pm</w:t>
      </w:r>
      <w:r>
        <w:tab/>
      </w:r>
      <w:r>
        <w:tab/>
      </w:r>
      <w:hyperlink r:id="rId20">
        <w:r>
          <w:rPr>
            <w:color w:val="1155CC"/>
          </w:rPr>
          <w:t>https://meet.google.com/poa-ebqj-zmf</w:t>
        </w:r>
      </w:hyperlink>
      <w:r>
        <w:t xml:space="preserve"> </w:t>
      </w:r>
    </w:p>
    <w:p w:rsidR="00FF4165" w:rsidRDefault="00FF4165">
      <w:pPr>
        <w:jc w:val="both"/>
      </w:pPr>
    </w:p>
    <w:p w:rsidR="00FF4165" w:rsidRDefault="00FF76F9">
      <w:pPr>
        <w:jc w:val="both"/>
        <w:rPr>
          <w:b/>
        </w:rPr>
      </w:pPr>
      <w:r>
        <w:rPr>
          <w:b/>
        </w:rPr>
        <w:t>CANALES DE COMUNICACIÓN</w:t>
      </w:r>
    </w:p>
    <w:p w:rsidR="00FF4165" w:rsidRDefault="00FF4165">
      <w:pPr>
        <w:jc w:val="both"/>
      </w:pPr>
    </w:p>
    <w:p w:rsidR="00FF4165" w:rsidRDefault="00FF76F9">
      <w:pPr>
        <w:numPr>
          <w:ilvl w:val="0"/>
          <w:numId w:val="2"/>
        </w:numPr>
        <w:jc w:val="both"/>
      </w:pPr>
      <w:r>
        <w:t xml:space="preserve">Blog </w:t>
      </w:r>
      <w:hyperlink r:id="rId21">
        <w:r>
          <w:rPr>
            <w:color w:val="1155CC"/>
          </w:rPr>
          <w:t>https://ando-aprendiendo.web</w:t>
        </w:r>
        <w:r>
          <w:rPr>
            <w:color w:val="1155CC"/>
          </w:rPr>
          <w:t>node.com.co/blog/</w:t>
        </w:r>
      </w:hyperlink>
    </w:p>
    <w:p w:rsidR="00FF4165" w:rsidRDefault="00FF76F9">
      <w:pPr>
        <w:numPr>
          <w:ilvl w:val="0"/>
          <w:numId w:val="2"/>
        </w:numPr>
        <w:jc w:val="both"/>
      </w:pPr>
      <w:r>
        <w:t xml:space="preserve">Correo electrónico </w:t>
      </w:r>
      <w:hyperlink r:id="rId22">
        <w:r>
          <w:rPr>
            <w:color w:val="1155CC"/>
          </w:rPr>
          <w:t>profeayav@gmail.com</w:t>
        </w:r>
      </w:hyperlink>
    </w:p>
    <w:p w:rsidR="00FF4165" w:rsidRDefault="00FF76F9">
      <w:pPr>
        <w:numPr>
          <w:ilvl w:val="0"/>
          <w:numId w:val="2"/>
        </w:numPr>
        <w:jc w:val="both"/>
      </w:pPr>
      <w:proofErr w:type="spellStart"/>
      <w:r>
        <w:t>Whatsapp</w:t>
      </w:r>
      <w:proofErr w:type="spellEnd"/>
      <w:r>
        <w:t xml:space="preserve"> 322 7076336</w:t>
      </w:r>
    </w:p>
    <w:p w:rsidR="00FF4165" w:rsidRDefault="00FF4165">
      <w:pPr>
        <w:jc w:val="both"/>
      </w:pPr>
    </w:p>
    <w:p w:rsidR="00FF4165" w:rsidRDefault="00FF4165">
      <w:pPr>
        <w:jc w:val="both"/>
      </w:pPr>
    </w:p>
    <w:p w:rsidR="00FF4165" w:rsidRDefault="00FF4165">
      <w:pPr>
        <w:jc w:val="both"/>
      </w:pPr>
    </w:p>
    <w:p w:rsidR="00FF4165" w:rsidRDefault="00FF4165">
      <w:pPr>
        <w:jc w:val="both"/>
      </w:pPr>
    </w:p>
    <w:p w:rsidR="00FF4165" w:rsidRDefault="00FF4165">
      <w:pPr>
        <w:jc w:val="both"/>
      </w:pPr>
    </w:p>
    <w:p w:rsidR="00FF4165" w:rsidRDefault="00FF4165">
      <w:pPr>
        <w:jc w:val="both"/>
      </w:pPr>
      <w:bookmarkStart w:id="0" w:name="_GoBack"/>
      <w:bookmarkEnd w:id="0"/>
    </w:p>
    <w:p w:rsidR="00FF4165" w:rsidRDefault="00FF4165"/>
    <w:p w:rsidR="00FF4165" w:rsidRDefault="00FF4165"/>
    <w:p w:rsidR="00FF4165" w:rsidRDefault="00FF4165"/>
    <w:p w:rsidR="00FF4165" w:rsidRDefault="00FF4165"/>
    <w:sectPr w:rsidR="00FF416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2A53"/>
    <w:multiLevelType w:val="multilevel"/>
    <w:tmpl w:val="EE086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5E5D6D"/>
    <w:multiLevelType w:val="multilevel"/>
    <w:tmpl w:val="EB4C5A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2EC18DA"/>
    <w:multiLevelType w:val="multilevel"/>
    <w:tmpl w:val="0FB276C0"/>
    <w:lvl w:ilvl="0">
      <w:start w:val="1"/>
      <w:numFmt w:val="bullet"/>
      <w:lvlText w:val="●"/>
      <w:lvlJc w:val="left"/>
      <w:pPr>
        <w:ind w:left="1504" w:hanging="360"/>
      </w:pPr>
      <w:rPr>
        <w:rFonts w:ascii="Noto Sans Symbols" w:eastAsia="Noto Sans Symbols" w:hAnsi="Noto Sans Symbols" w:cs="Noto Sans Symbols"/>
      </w:rPr>
    </w:lvl>
    <w:lvl w:ilvl="1">
      <w:start w:val="1"/>
      <w:numFmt w:val="bullet"/>
      <w:lvlText w:val="o"/>
      <w:lvlJc w:val="left"/>
      <w:pPr>
        <w:ind w:left="2224" w:hanging="360"/>
      </w:pPr>
      <w:rPr>
        <w:rFonts w:ascii="Courier New" w:eastAsia="Courier New" w:hAnsi="Courier New" w:cs="Courier New"/>
      </w:rPr>
    </w:lvl>
    <w:lvl w:ilvl="2">
      <w:start w:val="1"/>
      <w:numFmt w:val="bullet"/>
      <w:lvlText w:val="▪"/>
      <w:lvlJc w:val="left"/>
      <w:pPr>
        <w:ind w:left="2944" w:hanging="360"/>
      </w:pPr>
      <w:rPr>
        <w:rFonts w:ascii="Noto Sans Symbols" w:eastAsia="Noto Sans Symbols" w:hAnsi="Noto Sans Symbols" w:cs="Noto Sans Symbols"/>
      </w:rPr>
    </w:lvl>
    <w:lvl w:ilvl="3">
      <w:start w:val="1"/>
      <w:numFmt w:val="bullet"/>
      <w:lvlText w:val="●"/>
      <w:lvlJc w:val="left"/>
      <w:pPr>
        <w:ind w:left="3664" w:hanging="360"/>
      </w:pPr>
      <w:rPr>
        <w:rFonts w:ascii="Noto Sans Symbols" w:eastAsia="Noto Sans Symbols" w:hAnsi="Noto Sans Symbols" w:cs="Noto Sans Symbols"/>
      </w:rPr>
    </w:lvl>
    <w:lvl w:ilvl="4">
      <w:start w:val="1"/>
      <w:numFmt w:val="bullet"/>
      <w:lvlText w:val="o"/>
      <w:lvlJc w:val="left"/>
      <w:pPr>
        <w:ind w:left="4384" w:hanging="360"/>
      </w:pPr>
      <w:rPr>
        <w:rFonts w:ascii="Courier New" w:eastAsia="Courier New" w:hAnsi="Courier New" w:cs="Courier New"/>
      </w:rPr>
    </w:lvl>
    <w:lvl w:ilvl="5">
      <w:start w:val="1"/>
      <w:numFmt w:val="bullet"/>
      <w:lvlText w:val="▪"/>
      <w:lvlJc w:val="left"/>
      <w:pPr>
        <w:ind w:left="5104" w:hanging="360"/>
      </w:pPr>
      <w:rPr>
        <w:rFonts w:ascii="Noto Sans Symbols" w:eastAsia="Noto Sans Symbols" w:hAnsi="Noto Sans Symbols" w:cs="Noto Sans Symbols"/>
      </w:rPr>
    </w:lvl>
    <w:lvl w:ilvl="6">
      <w:start w:val="1"/>
      <w:numFmt w:val="bullet"/>
      <w:lvlText w:val="●"/>
      <w:lvlJc w:val="left"/>
      <w:pPr>
        <w:ind w:left="5824" w:hanging="360"/>
      </w:pPr>
      <w:rPr>
        <w:rFonts w:ascii="Noto Sans Symbols" w:eastAsia="Noto Sans Symbols" w:hAnsi="Noto Sans Symbols" w:cs="Noto Sans Symbols"/>
      </w:rPr>
    </w:lvl>
    <w:lvl w:ilvl="7">
      <w:start w:val="1"/>
      <w:numFmt w:val="bullet"/>
      <w:lvlText w:val="o"/>
      <w:lvlJc w:val="left"/>
      <w:pPr>
        <w:ind w:left="6544" w:hanging="360"/>
      </w:pPr>
      <w:rPr>
        <w:rFonts w:ascii="Courier New" w:eastAsia="Courier New" w:hAnsi="Courier New" w:cs="Courier New"/>
      </w:rPr>
    </w:lvl>
    <w:lvl w:ilvl="8">
      <w:start w:val="1"/>
      <w:numFmt w:val="bullet"/>
      <w:lvlText w:val="▪"/>
      <w:lvlJc w:val="left"/>
      <w:pPr>
        <w:ind w:left="7264"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165"/>
    <w:rsid w:val="008A525B"/>
    <w:rsid w:val="00FF4165"/>
    <w:rsid w:val="00FF76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9A085"/>
  <w15:docId w15:val="{2B58957A-8412-49D0-93DF-112CE18C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et.google.com/uvh-cqjn-git" TargetMode="External"/><Relationship Id="rId13" Type="http://schemas.openxmlformats.org/officeDocument/2006/relationships/hyperlink" Target="https://meet.google.com/prw-csbn-tnd" TargetMode="External"/><Relationship Id="rId18" Type="http://schemas.openxmlformats.org/officeDocument/2006/relationships/hyperlink" Target="https://meet.google.com/ywj-nmrb-twa" TargetMode="External"/><Relationship Id="rId3" Type="http://schemas.openxmlformats.org/officeDocument/2006/relationships/settings" Target="settings.xml"/><Relationship Id="rId21" Type="http://schemas.openxmlformats.org/officeDocument/2006/relationships/hyperlink" Target="https://ando-aprendiendo.webnode.com.co/blog/" TargetMode="External"/><Relationship Id="rId7" Type="http://schemas.openxmlformats.org/officeDocument/2006/relationships/hyperlink" Target="https://meet.google.com/exy-btoc-vgr" TargetMode="External"/><Relationship Id="rId12" Type="http://schemas.openxmlformats.org/officeDocument/2006/relationships/hyperlink" Target="https://meet.google.com/hnv-kndk-vtr" TargetMode="External"/><Relationship Id="rId17" Type="http://schemas.openxmlformats.org/officeDocument/2006/relationships/hyperlink" Target="https://meet.google.com/ccd-tias-qku" TargetMode="External"/><Relationship Id="rId2" Type="http://schemas.openxmlformats.org/officeDocument/2006/relationships/styles" Target="styles.xml"/><Relationship Id="rId16" Type="http://schemas.openxmlformats.org/officeDocument/2006/relationships/hyperlink" Target="https://meet.google.com/xxn-ymuc-nfn" TargetMode="External"/><Relationship Id="rId20" Type="http://schemas.openxmlformats.org/officeDocument/2006/relationships/hyperlink" Target="https://meet.google.com/poa-ebqj-zmf" TargetMode="External"/><Relationship Id="rId1" Type="http://schemas.openxmlformats.org/officeDocument/2006/relationships/numbering" Target="numbering.xml"/><Relationship Id="rId6" Type="http://schemas.openxmlformats.org/officeDocument/2006/relationships/hyperlink" Target="https://meet.google.com/bsj-wkaw-hon" TargetMode="External"/><Relationship Id="rId11" Type="http://schemas.openxmlformats.org/officeDocument/2006/relationships/hyperlink" Target="https://meet.google.com/inp-jkth-fki" TargetMode="External"/><Relationship Id="rId24" Type="http://schemas.openxmlformats.org/officeDocument/2006/relationships/theme" Target="theme/theme1.xml"/><Relationship Id="rId5" Type="http://schemas.openxmlformats.org/officeDocument/2006/relationships/hyperlink" Target="mailto:profeayav@gmail.com" TargetMode="External"/><Relationship Id="rId15" Type="http://schemas.openxmlformats.org/officeDocument/2006/relationships/hyperlink" Target="https://meet.google.com/bun-vcpg-jzo" TargetMode="External"/><Relationship Id="rId23" Type="http://schemas.openxmlformats.org/officeDocument/2006/relationships/fontTable" Target="fontTable.xml"/><Relationship Id="rId10" Type="http://schemas.openxmlformats.org/officeDocument/2006/relationships/hyperlink" Target="https://meet.google.com/fbo-gsmg-vhm" TargetMode="External"/><Relationship Id="rId19" Type="http://schemas.openxmlformats.org/officeDocument/2006/relationships/hyperlink" Target="https://meet.google.com/gre-turg-rap" TargetMode="External"/><Relationship Id="rId4" Type="http://schemas.openxmlformats.org/officeDocument/2006/relationships/webSettings" Target="webSettings.xml"/><Relationship Id="rId9" Type="http://schemas.openxmlformats.org/officeDocument/2006/relationships/hyperlink" Target="https://meet.google.com/api-ykjr-nnu" TargetMode="External"/><Relationship Id="rId14" Type="http://schemas.openxmlformats.org/officeDocument/2006/relationships/hyperlink" Target="https://meet.google.com/tqa-uvtk-vtz" TargetMode="External"/><Relationship Id="rId22" Type="http://schemas.openxmlformats.org/officeDocument/2006/relationships/hyperlink" Target="mailto:profeaya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3210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2020-07-13T17:02:00Z</dcterms:created>
  <dcterms:modified xsi:type="dcterms:W3CDTF">2020-07-13T17:02:00Z</dcterms:modified>
</cp:coreProperties>
</file>